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6E1" w:rsidRPr="003916E1" w:rsidRDefault="003916E1" w:rsidP="003916E1">
      <w:pPr>
        <w:pStyle w:val="1"/>
        <w:shd w:val="clear" w:color="auto" w:fill="FFFFFF"/>
        <w:spacing w:before="138" w:after="415" w:line="288" w:lineRule="atLeast"/>
        <w:jc w:val="center"/>
        <w:rPr>
          <w:rFonts w:ascii="Times New Roman" w:hAnsi="Times New Roman" w:cs="Times New Roman"/>
          <w:bCs w:val="0"/>
          <w:color w:val="333333"/>
        </w:rPr>
      </w:pPr>
      <w:r w:rsidRPr="003916E1">
        <w:rPr>
          <w:rFonts w:ascii="Times New Roman" w:hAnsi="Times New Roman" w:cs="Times New Roman"/>
          <w:bCs w:val="0"/>
          <w:color w:val="333333"/>
        </w:rPr>
        <w:t>Проект «Дом, в котором мы живём» с детьми подготовительной к школе группы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Экономика страны сегодня нуждается в модернизации, </w:t>
      </w:r>
      <w:r w:rsidRPr="003916E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которая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 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кажется невозможной без высококвалифицированных кадров для промышленности и развития инженерного образования.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Для выполнения этой задачи необходима </w:t>
      </w:r>
      <w:r w:rsidRPr="003916E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подготовка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 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высококвалифицированных специалистов, ориентированных на интеллектуальный труд, способных осваивать и самостоятельно разрабатывать высокие наукоёмкие технология, внедрять их в производство. Современный инженер должен не только осуществлять трансфер научных идей в технологию и затем в производство, но и создать всю цепочку «исследование — конструирование - технология - изготовление — доведение до конечного потребителя - обеспечение эксплуатации».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Вырастить такого специалиста возможно, если начать работу с детства. </w:t>
      </w:r>
      <w:proofErr w:type="gramStart"/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Теоретически основанием такой работы является Концепция сопровождения профессионального самоопределения обучающихся в условиях непрерывности образования.</w:t>
      </w:r>
      <w:proofErr w:type="gramEnd"/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Подготовка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 детей к изучению технических наук — это одновременно и обучение, и техническое творчество, что способствует воспитанию активных, увлечённых своим делом людей, обладающих инженерно-конструкторским мышлением.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Интерес детей к архитектуре и строительству, истории различных зданий разных народов и их назначению, этапам строительства, свойствам материалов для возведения зданий и домов, профессиям людей в строительстве, направил нас на создание нового </w:t>
      </w:r>
      <w:hyperlink r:id="rId5" w:tooltip="Проекты, проектная деятельность" w:history="1">
        <w:r w:rsidRPr="003916E1">
          <w:rPr>
            <w:rFonts w:ascii="Times New Roman" w:eastAsia="Times New Roman" w:hAnsi="Times New Roman" w:cs="Times New Roman"/>
            <w:bCs/>
            <w:sz w:val="28"/>
            <w:szCs w:val="28"/>
          </w:rPr>
          <w:t>проекта по конструированию</w:t>
        </w:r>
      </w:hyperlink>
      <w:r w:rsidRPr="003916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 </w:t>
      </w:r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</w:t>
      </w:r>
      <w:r w:rsidRPr="003916E1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bdr w:val="none" w:sz="0" w:space="0" w:color="auto" w:frame="1"/>
        </w:rPr>
        <w:t xml:space="preserve">Дом, </w:t>
      </w:r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в</w:t>
      </w:r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 </w:t>
      </w:r>
      <w:r w:rsidRPr="003916E1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</w:rPr>
        <w:t>котором мы живём</w:t>
      </w:r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Цель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: развивать инженерно-конструкторское мышление и навыки конструирования; пополнить знания детей о конструкциях зданий и домов, о свойствах различных строительных материалах.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b/>
          <w:color w:val="111111"/>
          <w:sz w:val="28"/>
          <w:szCs w:val="28"/>
          <w:u w:val="single"/>
          <w:bdr w:val="none" w:sz="0" w:space="0" w:color="auto" w:frame="1"/>
        </w:rPr>
        <w:t>Задачи</w:t>
      </w:r>
      <w:r w:rsidRPr="003916E1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: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• Формировать основы технической грамотности воспитанников.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• Развивать технические и конструктивные умения в специфических для </w:t>
      </w:r>
      <w:r w:rsidRPr="003916E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дошкольного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 возраста видах детской деятельности, инженерно-конструкторское мышление.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• Познакомить детей с видами жилища разных времён; с понятиями</w:t>
      </w:r>
      <w:proofErr w:type="gramStart"/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«А</w:t>
      </w:r>
      <w:proofErr w:type="gramEnd"/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рхитектура и строительство»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 и профессиями людей в строительстве; с разными типами домов и частями дома, этапами его строительства; материалами, используемыми при строительстве дома и их свойствами.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• Расширять представления </w:t>
      </w:r>
      <w:r w:rsidRPr="003916E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дошкольников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 о необходимости жилья для человека и животного.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• Воспитывать уважение к человеку труда.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• Создание условий для благоприятного климата взаимодействия с родителями.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Методическое обеспечение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1. Волосовец Т. В., Карпова Ю. В., Тимофеева Т. В. «Парциальная образовательная программа </w:t>
      </w:r>
      <w:r w:rsidRPr="003916E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дошкольного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образования ОТ ФРЕБЕЛЯ ДО РОБОТА», растим будущего инженеров, учебное пособие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–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Самара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«Издательство АСГАРД»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, 2017 г.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2. </w:t>
      </w:r>
      <w:proofErr w:type="gramStart"/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«Концепция организационно-педагогического сопровождения профессионального самоопределения обучающихся в условиях непрерывности образования» и «Стратегия развития системы сопровождения профессионального самоопределения обучающихся» одобрены Научно-методическим советом Центра профессионального образования и систем квалификаций ФГАУ </w:t>
      </w:r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«ФИРО»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 и рекомендованы для использования экспериментальными площадками Центра по теме «Разработка региональных систем сопровождения профессионального самоопределения обучающихся» в качестве рамочного документа (протокол № 9 заседания Научно-методического совета Центра профессионального образования и систем квалификаций</w:t>
      </w:r>
      <w:proofErr w:type="gramEnd"/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proofErr w:type="gramStart"/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ФГАУ </w:t>
      </w:r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«ФИРО»</w:t>
      </w: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от 14 декабря 2015 года).</w:t>
      </w:r>
      <w:proofErr w:type="gramEnd"/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3. Куцакова Л. В. </w:t>
      </w:r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«Конструирование из строительного материала»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hyperlink r:id="rId6" w:tooltip="Подготовительная группа" w:history="1">
        <w:r w:rsidRPr="003916E1">
          <w:rPr>
            <w:rFonts w:ascii="Times New Roman" w:eastAsia="Times New Roman" w:hAnsi="Times New Roman" w:cs="Times New Roman"/>
            <w:bCs/>
            <w:sz w:val="28"/>
            <w:szCs w:val="28"/>
          </w:rPr>
          <w:t>Подготовительная к школе группа</w:t>
        </w:r>
      </w:hyperlink>
      <w:r w:rsidRPr="003916E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Для занятий с дет. 6-7л., Мозаика – Синтез, М. - 2018 г.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4. Рабочая программа воспитания структурного подразделения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«Детский сад №31»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ГБОУ СОШ</w:t>
      </w:r>
      <w:r w:rsidRPr="003916E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№ 14</w:t>
      </w:r>
      <w:r w:rsidRPr="003916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 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городского округа Сызрань Самарской области, 2023-2024 уч. г.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5. Рабочая программа – образовательная программа </w:t>
      </w:r>
      <w:r w:rsidRPr="003916E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дошкольного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 xml:space="preserve"> 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образования СП </w:t>
      </w:r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«Детский сад №31»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 ГБОУ СОШ №14 г. о. Сызрань, 2023-2024 уч. г.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6. </w:t>
      </w:r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«ФГОС</w:t>
      </w:r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 </w:t>
      </w:r>
      <w:r w:rsidRPr="003916E1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</w:rPr>
        <w:t>Дошкольное образование</w:t>
      </w:r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 Приказ Минобрнауки России от 17.10.2013 N 1155 </w:t>
      </w:r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(ред. от 21.01.2019)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 Зарегистрировано в Минюсте России 14 ноября 2013 г. N 30384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Ресурсы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• Магнитный конструктор,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• Конструктор </w:t>
      </w:r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«ЛЕГО»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,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• Деревянный конструктор,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• Бросовый материал,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• Схемы построек,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• Инструкции по сборке</w:t>
      </w:r>
      <w:proofErr w:type="gramStart"/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  <w:proofErr w:type="gramEnd"/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 </w:t>
      </w:r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</w:t>
      </w:r>
      <w:proofErr w:type="gramStart"/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с</w:t>
      </w:r>
      <w:proofErr w:type="gramEnd"/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лайд 4)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• Конструктор </w:t>
      </w:r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«ЭКОПРИЗ»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Развивает интеллект, стимулирует воображение, абстрактное и инженерно-конструкторское мышление, фантазию, совершенствует ориентировку в пространстве и мелкую моторику, формирует умение планировать, действовать по инструкции, развивает у </w:t>
      </w:r>
      <w:r w:rsidRPr="003916E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дошкольников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 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пространственные представления. В процессе занятий с конструктором у детей развиваются память, внимание, зрительное восприятие, логическое 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мышление, усидчивость. Конструирование/экспериментальная деятельность стимулирует общение детей между собой.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Этапы работы над </w:t>
      </w:r>
      <w:r w:rsidRPr="003916E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проектом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1.</w:t>
      </w:r>
      <w:r w:rsidRPr="003916E1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 </w:t>
      </w:r>
      <w:r w:rsidRPr="003916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Подготовительный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: определение целей и задач </w:t>
      </w:r>
      <w:r w:rsidRPr="003916E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проекта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, сбор информации, подбор художественной литературы, создание условий для организации работы над </w:t>
      </w:r>
      <w:r w:rsidRPr="003916E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проектом</w:t>
      </w:r>
      <w:r w:rsidRPr="003916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 </w:t>
      </w:r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«Дом, в</w:t>
      </w:r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 </w:t>
      </w:r>
      <w:r w:rsidRPr="003916E1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</w:rPr>
        <w:t>котором мы живём</w:t>
      </w:r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»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, составление плана мероприятий по организации детской деятельности и работы с родителями.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2. </w:t>
      </w:r>
      <w:r w:rsidRPr="003916E1">
        <w:rPr>
          <w:rFonts w:ascii="Times New Roman" w:eastAsia="Times New Roman" w:hAnsi="Times New Roman" w:cs="Times New Roman"/>
          <w:b/>
          <w:color w:val="111111"/>
          <w:sz w:val="28"/>
          <w:szCs w:val="28"/>
        </w:rPr>
        <w:t>Основной </w:t>
      </w:r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(реализация</w:t>
      </w:r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</w:rPr>
        <w:t> </w:t>
      </w:r>
      <w:r w:rsidRPr="003916E1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</w:rPr>
        <w:t>проекта</w:t>
      </w:r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)</w:t>
      </w:r>
      <w:proofErr w:type="gramStart"/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 :</w:t>
      </w:r>
      <w:proofErr w:type="gramEnd"/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проводятся запланированные мероприятия для реализации </w:t>
      </w:r>
      <w:r w:rsidRPr="003916E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проекта</w:t>
      </w:r>
      <w:r w:rsidRPr="003916E1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 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(различные виды ОД с </w:t>
      </w:r>
      <w:r w:rsidRPr="003916E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детьми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, экскурсии, беседы, творческая деятельность, рассматривание иллюстраций, чтение литературы, сюжетно-ролевые, настольные и развивающие дидактические игры, экспериментирование, создание инженерной книги; памятки, мастер-классы, консультации для родителей, совместное изготовление игр и пособий, макетов).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3. </w:t>
      </w:r>
      <w:r w:rsidRPr="003916E1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Заключительный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: подводятся итоги, </w:t>
      </w:r>
      <w:r w:rsidRPr="003916E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подготавливается презентация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, изготовление макетов </w:t>
      </w:r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«Улица города»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«Космический парк аттракционов»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В </w:t>
      </w:r>
      <w:r w:rsidRPr="003916E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группе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 создали ЦЕНТР КОНСТРУИРОВАНИЯ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</w:rPr>
        <w:t>Проводится Работа с родителями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: мастер-класс, совместные игры.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Организовали совместные с родителями и </w:t>
      </w:r>
      <w:r w:rsidRPr="003916E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детьми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 ЭКСКУРСИИ в городской Краеведческий музей, где дети могли ознакомиться с разнообразием и историей домов и зданий нашего города, а также рассмотреть их архитектуру и назначение каждого из зданий. Пещера – дом </w:t>
      </w:r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(река времени)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Экскурсии по улицам города, где дети наблюдали и сравнивали дома с различной архитектурой, этажностью и материалом, из </w:t>
      </w:r>
      <w:r w:rsidRPr="003916E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которого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 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построен тот или иной дом или здание.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Самая интересная и запоминающаяся для воспитанников стала экскурсия на стройку. Дети наблюдали за процессом возведения здания </w:t>
      </w:r>
      <w:proofErr w:type="gramStart"/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строящейся</w:t>
      </w:r>
      <w:proofErr w:type="gramEnd"/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новой </w:t>
      </w:r>
      <w:r w:rsidRPr="003916E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школы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. А также за работой спецтехники, </w:t>
      </w:r>
      <w:r w:rsidRPr="003916E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которая</w:t>
      </w: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 xml:space="preserve"> 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необходима при строительстве, наблюдали за трудом людей в профессии строителей.</w:t>
      </w:r>
    </w:p>
    <w:p w:rsidR="003916E1" w:rsidRPr="003916E1" w:rsidRDefault="003916E1" w:rsidP="003916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В </w:t>
      </w:r>
      <w:r w:rsidRPr="003916E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группе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 играли в игру Профессии», 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знакомились с профессиями через  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презентацию ЭОР.</w:t>
      </w:r>
      <w:hyperlink r:id="rId7" w:history="1">
        <w:r w:rsidRPr="003916E1">
          <w:rPr>
            <w:rFonts w:ascii="Times New Roman" w:eastAsia="Times New Roman" w:hAnsi="Times New Roman" w:cs="Times New Roman"/>
            <w:color w:val="0088BB"/>
            <w:sz w:val="28"/>
            <w:szCs w:val="28"/>
            <w:bdr w:val="none" w:sz="0" w:space="0" w:color="auto" w:frame="1"/>
            <w:shd w:val="clear" w:color="auto" w:fill="FFFFFF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Фото №6 Цель развивать инженерно конструкторское мышление и навыки конструирования пополнить знания детей о конструкциях зданий и домов о свойствах различных строительных материалах" href="https://www.maam.ru/upload/blogs/detsad-280360-1731222749.jpg" style="width:24.25pt;height:24.25pt" o:button="t"/>
          </w:pict>
        </w:r>
      </w:hyperlink>
    </w:p>
    <w:p w:rsidR="003916E1" w:rsidRPr="003916E1" w:rsidRDefault="003916E1" w:rsidP="003916E1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В ходе реализации </w:t>
      </w:r>
      <w:r w:rsidRPr="003916E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проекта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 дети расширяли представление о необходимой технике безопасности при строительстве. Проводились беседы и игры.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В детской Лаборатории проводили опыты и эксперименты со свойствами разных строительных материалов </w:t>
      </w:r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(песок, глина, цемент, кирпич, галька, бетон)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Одним из важных этапов стало создание Инженерной книги на каждого ребёнка, в </w:t>
      </w:r>
      <w:r w:rsidRPr="003916E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которой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 отражается его непосредственная работа по конструированию.</w:t>
      </w:r>
    </w:p>
    <w:p w:rsidR="003916E1" w:rsidRPr="003916E1" w:rsidRDefault="003916E1" w:rsidP="003916E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8" w:history="1">
        <w:r w:rsidRPr="003916E1">
          <w:rPr>
            <w:rFonts w:ascii="Times New Roman" w:eastAsia="Times New Roman" w:hAnsi="Times New Roman" w:cs="Times New Roman"/>
            <w:color w:val="0088BB"/>
            <w:sz w:val="28"/>
            <w:szCs w:val="28"/>
            <w:bdr w:val="none" w:sz="0" w:space="0" w:color="auto" w:frame="1"/>
            <w:shd w:val="clear" w:color="auto" w:fill="FFFFFF"/>
          </w:rPr>
          <w:pict>
            <v:shape id="_x0000_i1026" type="#_x0000_t75" alt="Фото №7 Задачи Формировать основы технической грамотности воспитанников" href="https://www.maam.ru/upload/blogs/detsad-280360-1731222929.jpg" style="width:24.25pt;height:24.25pt" o:button="t"/>
          </w:pict>
        </w:r>
      </w:hyperlink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lastRenderedPageBreak/>
        <w:t>При создании построек мы составили Алгоритм, изучили схемы и Инструкции по сборке зданий. А также учились составлять чертежи будущей постройки.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В ходе реализации </w:t>
      </w:r>
      <w:r w:rsidRPr="003916E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проекта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 при постройке домов и зданий использовали разнообразный материал (геометрические фигуры, конструктор ЛЕГО, деревянный конструктор, создавали дома в технике пластилинографии и др.)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Но самым интересным стало возведение зданий из конструктора ЭКОПРИЗ, т. к. получается более объёмная постройка, </w:t>
      </w:r>
      <w:r w:rsidRPr="003916E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которую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 можно соединить с др. видами конструктора и обыграть её.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Проводились с </w:t>
      </w:r>
      <w:r w:rsidRPr="003916E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детьми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 Сюжетно-ролевые игры </w:t>
      </w:r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«На стройке»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«Мы строители»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, </w:t>
      </w:r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«Архитекторы»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Воспитанниками активно используется конструктор ЭКОПРИЗ и в Самостоятельной игровой деятельности.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b/>
          <w:color w:val="111111"/>
          <w:sz w:val="28"/>
          <w:szCs w:val="28"/>
          <w:bdr w:val="none" w:sz="0" w:space="0" w:color="auto" w:frame="1"/>
        </w:rPr>
        <w:t>Итогом нашей работы были созданы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: Макет </w:t>
      </w:r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«Городской микрорайон»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, Макет </w:t>
      </w:r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«Новые дома»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, Макет </w:t>
      </w:r>
      <w:r w:rsidRPr="003916E1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«Космический парк аттракционов»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.</w:t>
      </w:r>
    </w:p>
    <w:p w:rsidR="003916E1" w:rsidRPr="003916E1" w:rsidRDefault="003916E1" w:rsidP="003916E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В перспективе мы планируем продолжать работу с </w:t>
      </w:r>
      <w:r w:rsidRPr="003916E1">
        <w:rPr>
          <w:rFonts w:ascii="Times New Roman" w:eastAsia="Times New Roman" w:hAnsi="Times New Roman" w:cs="Times New Roman"/>
          <w:bCs/>
          <w:color w:val="111111"/>
          <w:sz w:val="28"/>
          <w:szCs w:val="28"/>
        </w:rPr>
        <w:t>детьми</w:t>
      </w:r>
      <w:r w:rsidRPr="003916E1">
        <w:rPr>
          <w:rFonts w:ascii="Times New Roman" w:eastAsia="Times New Roman" w:hAnsi="Times New Roman" w:cs="Times New Roman"/>
          <w:color w:val="111111"/>
          <w:sz w:val="28"/>
          <w:szCs w:val="28"/>
        </w:rPr>
        <w:t> по конструированию с использованием Конструктора ЭКОПРИЗ по другим тематикам.</w:t>
      </w:r>
    </w:p>
    <w:p w:rsidR="00BE5039" w:rsidRDefault="00BE5039"/>
    <w:sectPr w:rsidR="00BE5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5D7D66"/>
    <w:multiLevelType w:val="multilevel"/>
    <w:tmpl w:val="A4B43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3916E1"/>
    <w:rsid w:val="003916E1"/>
    <w:rsid w:val="00BE5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916E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916E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916E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391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916E1"/>
  </w:style>
  <w:style w:type="character" w:styleId="a4">
    <w:name w:val="Strong"/>
    <w:basedOn w:val="a0"/>
    <w:uiPriority w:val="22"/>
    <w:qFormat/>
    <w:rsid w:val="003916E1"/>
    <w:rPr>
      <w:b/>
      <w:bCs/>
    </w:rPr>
  </w:style>
  <w:style w:type="character" w:styleId="a5">
    <w:name w:val="Hyperlink"/>
    <w:basedOn w:val="a0"/>
    <w:uiPriority w:val="99"/>
    <w:semiHidden/>
    <w:unhideWhenUsed/>
    <w:rsid w:val="003916E1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3916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3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am.ru/upload/blogs/detsad-280360-1731222929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aam.ru/upload/blogs/detsad-280360-1731222749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podgotovitelnaya-gruppa" TargetMode="External"/><Relationship Id="rId5" Type="http://schemas.openxmlformats.org/officeDocument/2006/relationships/hyperlink" Target="https://www.maam.ru/obrazovanie/proekty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1235</Words>
  <Characters>7041</Characters>
  <Application>Microsoft Office Word</Application>
  <DocSecurity>0</DocSecurity>
  <Lines>58</Lines>
  <Paragraphs>16</Paragraphs>
  <ScaleCrop>false</ScaleCrop>
  <Company>2</Company>
  <LinksUpToDate>false</LinksUpToDate>
  <CharactersWithSpaces>8260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2025-04-28T06:46:00Z</dcterms:created>
  <dcterms:modified xsi:type="dcterms:W3CDTF">2025-04-28T06:55:00Z</dcterms:modified>
</cp:coreProperties>
</file>